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1E" w:rsidRDefault="004136BC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新型冠状病毒核酸检测试剂招标参数</w:t>
      </w:r>
    </w:p>
    <w:p w:rsidR="00E06E1E" w:rsidRDefault="00E06E1E">
      <w:pPr>
        <w:rPr>
          <w:rFonts w:asciiTheme="minorEastAsia" w:hAnsiTheme="minorEastAsia" w:cstheme="minorEastAsia"/>
          <w:sz w:val="24"/>
        </w:rPr>
      </w:pPr>
    </w:p>
    <w:p w:rsidR="00E06E1E" w:rsidRDefault="00E06E1E">
      <w:pPr>
        <w:rPr>
          <w:rFonts w:asciiTheme="minorEastAsia" w:hAnsiTheme="minorEastAsia" w:cstheme="minorEastAsia"/>
          <w:sz w:val="24"/>
        </w:rPr>
      </w:pPr>
    </w:p>
    <w:p w:rsidR="00E06E1E" w:rsidRDefault="004136BC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规格：大包装，</w:t>
      </w:r>
      <w:r>
        <w:rPr>
          <w:rFonts w:asciiTheme="minorEastAsia" w:hAnsiTheme="minorEastAsia" w:cstheme="minorEastAsia" w:hint="eastAsia"/>
          <w:sz w:val="24"/>
        </w:rPr>
        <w:t>50</w:t>
      </w:r>
      <w:r>
        <w:rPr>
          <w:rFonts w:asciiTheme="minorEastAsia" w:hAnsiTheme="minorEastAsia" w:cstheme="minorEastAsia" w:hint="eastAsia"/>
          <w:sz w:val="24"/>
        </w:rPr>
        <w:t>反应</w:t>
      </w:r>
      <w:r>
        <w:rPr>
          <w:rFonts w:asciiTheme="minorEastAsia" w:hAnsiTheme="minorEastAsia" w:cstheme="minorEastAsia" w:hint="eastAsia"/>
          <w:sz w:val="24"/>
        </w:rPr>
        <w:t>/</w:t>
      </w:r>
      <w:r>
        <w:rPr>
          <w:rFonts w:asciiTheme="minorEastAsia" w:hAnsiTheme="minorEastAsia" w:cstheme="minorEastAsia" w:hint="eastAsia"/>
          <w:sz w:val="24"/>
        </w:rPr>
        <w:t>盒。</w:t>
      </w:r>
    </w:p>
    <w:p w:rsidR="00E06E1E" w:rsidRDefault="00E06E1E">
      <w:pPr>
        <w:ind w:firstLineChars="200" w:firstLine="480"/>
        <w:rPr>
          <w:rFonts w:asciiTheme="minorEastAsia" w:hAnsiTheme="minorEastAsia" w:cstheme="minorEastAsia"/>
          <w:sz w:val="24"/>
        </w:rPr>
      </w:pPr>
    </w:p>
    <w:p w:rsidR="00E06E1E" w:rsidRDefault="004136BC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*</w:t>
      </w: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适用于口咽拭子</w:t>
      </w:r>
      <w:r>
        <w:rPr>
          <w:rFonts w:asciiTheme="minorEastAsia" w:hAnsiTheme="minorEastAsia" w:cstheme="minorEastAsia" w:hint="eastAsia"/>
          <w:sz w:val="24"/>
        </w:rPr>
        <w:t>、鼻</w:t>
      </w:r>
      <w:r>
        <w:rPr>
          <w:rFonts w:asciiTheme="minorEastAsia" w:hAnsiTheme="minorEastAsia" w:cstheme="minorEastAsia" w:hint="eastAsia"/>
          <w:sz w:val="24"/>
        </w:rPr>
        <w:t>咽拭子</w:t>
      </w:r>
      <w:r>
        <w:rPr>
          <w:rFonts w:asciiTheme="minorEastAsia" w:hAnsiTheme="minorEastAsia" w:cstheme="minorEastAsia" w:hint="eastAsia"/>
          <w:sz w:val="24"/>
        </w:rPr>
        <w:t>、痰液等呼吸道样本。</w:t>
      </w:r>
    </w:p>
    <w:p w:rsidR="00E06E1E" w:rsidRDefault="00E06E1E">
      <w:pPr>
        <w:ind w:firstLineChars="200" w:firstLine="480"/>
        <w:rPr>
          <w:rFonts w:asciiTheme="minorEastAsia" w:hAnsiTheme="minorEastAsia" w:cstheme="minorEastAsia"/>
          <w:sz w:val="24"/>
        </w:rPr>
      </w:pPr>
    </w:p>
    <w:p w:rsidR="00E06E1E" w:rsidRDefault="004136BC">
      <w:pPr>
        <w:ind w:leftChars="228" w:left="479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*3.</w:t>
      </w:r>
      <w:r>
        <w:rPr>
          <w:rFonts w:asciiTheme="minorEastAsia" w:hAnsiTheme="minorEastAsia" w:cstheme="minorEastAsia" w:hint="eastAsia"/>
          <w:sz w:val="24"/>
        </w:rPr>
        <w:t>原理：</w:t>
      </w:r>
      <w:r>
        <w:rPr>
          <w:rFonts w:asciiTheme="minorEastAsia" w:hAnsiTheme="minorEastAsia" w:cstheme="minorEastAsia" w:hint="eastAsia"/>
          <w:sz w:val="24"/>
        </w:rPr>
        <w:t>PCR-</w:t>
      </w:r>
      <w:r>
        <w:rPr>
          <w:rFonts w:asciiTheme="minorEastAsia" w:hAnsiTheme="minorEastAsia" w:cstheme="minorEastAsia" w:hint="eastAsia"/>
          <w:sz w:val="24"/>
        </w:rPr>
        <w:t>荧光探针法，</w:t>
      </w:r>
      <w:proofErr w:type="gramStart"/>
      <w:r>
        <w:rPr>
          <w:rFonts w:asciiTheme="minorEastAsia" w:hAnsiTheme="minorEastAsia" w:cstheme="minorEastAsia" w:hint="eastAsia"/>
          <w:sz w:val="24"/>
        </w:rPr>
        <w:t>一</w:t>
      </w:r>
      <w:proofErr w:type="gramEnd"/>
      <w:r>
        <w:rPr>
          <w:rFonts w:asciiTheme="minorEastAsia" w:hAnsiTheme="minorEastAsia" w:cstheme="minorEastAsia" w:hint="eastAsia"/>
          <w:sz w:val="24"/>
        </w:rPr>
        <w:t>步法</w:t>
      </w:r>
      <w:r>
        <w:rPr>
          <w:rFonts w:asciiTheme="minorEastAsia" w:hAnsiTheme="minorEastAsia" w:cstheme="minorEastAsia" w:hint="eastAsia"/>
          <w:sz w:val="24"/>
        </w:rPr>
        <w:t>RT-PCR</w:t>
      </w:r>
      <w:r>
        <w:rPr>
          <w:rFonts w:asciiTheme="minorEastAsia" w:hAnsiTheme="minorEastAsia" w:cstheme="minorEastAsia" w:hint="eastAsia"/>
          <w:sz w:val="24"/>
        </w:rPr>
        <w:t>。可对样本中新型冠状病毒（</w:t>
      </w:r>
      <w:r>
        <w:rPr>
          <w:rFonts w:asciiTheme="minorEastAsia" w:hAnsiTheme="minorEastAsia" w:cstheme="minorEastAsia" w:hint="eastAsia"/>
          <w:sz w:val="24"/>
        </w:rPr>
        <w:t>2019-nCoV)ORF1ab</w:t>
      </w:r>
      <w:r>
        <w:rPr>
          <w:rFonts w:asciiTheme="minorEastAsia" w:hAnsiTheme="minorEastAsia" w:cstheme="minorEastAsia" w:hint="eastAsia"/>
          <w:sz w:val="24"/>
        </w:rPr>
        <w:t>和</w:t>
      </w:r>
      <w:r>
        <w:rPr>
          <w:rFonts w:asciiTheme="minorEastAsia" w:hAnsiTheme="minorEastAsia" w:cstheme="minorEastAsia" w:hint="eastAsia"/>
          <w:sz w:val="24"/>
        </w:rPr>
        <w:t>N</w:t>
      </w:r>
      <w:r>
        <w:rPr>
          <w:rFonts w:asciiTheme="minorEastAsia" w:hAnsiTheme="minorEastAsia" w:cstheme="minorEastAsia" w:hint="eastAsia"/>
          <w:sz w:val="24"/>
        </w:rPr>
        <w:t>基因进行鉴别检测。</w:t>
      </w:r>
    </w:p>
    <w:p w:rsidR="00E06E1E" w:rsidRDefault="00E06E1E">
      <w:pPr>
        <w:ind w:leftChars="228" w:left="479"/>
        <w:rPr>
          <w:rFonts w:asciiTheme="minorEastAsia" w:hAnsiTheme="minorEastAsia" w:cstheme="minorEastAsia"/>
          <w:sz w:val="24"/>
        </w:rPr>
      </w:pPr>
    </w:p>
    <w:p w:rsidR="00E06E1E" w:rsidRDefault="004136BC">
      <w:pPr>
        <w:ind w:leftChars="228" w:left="479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*4</w:t>
      </w:r>
      <w:r>
        <w:rPr>
          <w:rFonts w:asciiTheme="minorEastAsia" w:hAnsiTheme="minorEastAsia" w:cstheme="minorEastAsia" w:hint="eastAsia"/>
          <w:sz w:val="24"/>
        </w:rPr>
        <w:t>产品需带人源性内标检测系统，可以监测样本采集、核酸提取及</w:t>
      </w:r>
      <w:r>
        <w:rPr>
          <w:rFonts w:asciiTheme="minorEastAsia" w:hAnsiTheme="minorEastAsia" w:cstheme="minorEastAsia" w:hint="eastAsia"/>
          <w:sz w:val="24"/>
        </w:rPr>
        <w:t>PCR</w:t>
      </w:r>
      <w:r>
        <w:rPr>
          <w:rFonts w:asciiTheme="minorEastAsia" w:hAnsiTheme="minorEastAsia" w:cstheme="minorEastAsia" w:hint="eastAsia"/>
          <w:sz w:val="24"/>
        </w:rPr>
        <w:t>扩增过程，</w:t>
      </w:r>
      <w:proofErr w:type="gramStart"/>
      <w:r>
        <w:rPr>
          <w:rFonts w:asciiTheme="minorEastAsia" w:hAnsiTheme="minorEastAsia" w:cstheme="minorEastAsia" w:hint="eastAsia"/>
          <w:sz w:val="24"/>
        </w:rPr>
        <w:t>避免假</w:t>
      </w:r>
      <w:proofErr w:type="gramEnd"/>
      <w:r>
        <w:rPr>
          <w:rFonts w:asciiTheme="minorEastAsia" w:hAnsiTheme="minorEastAsia" w:cstheme="minorEastAsia" w:hint="eastAsia"/>
          <w:sz w:val="24"/>
        </w:rPr>
        <w:t>阴性结果的出现。</w:t>
      </w:r>
    </w:p>
    <w:p w:rsidR="00E06E1E" w:rsidRDefault="00E06E1E">
      <w:pPr>
        <w:ind w:leftChars="228" w:left="479"/>
        <w:rPr>
          <w:rFonts w:asciiTheme="minorEastAsia" w:hAnsiTheme="minorEastAsia" w:cstheme="minorEastAsia"/>
          <w:sz w:val="24"/>
        </w:rPr>
      </w:pPr>
    </w:p>
    <w:p w:rsidR="00E06E1E" w:rsidRDefault="004136BC">
      <w:pPr>
        <w:ind w:leftChars="228" w:left="479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</w:t>
      </w:r>
      <w:r>
        <w:rPr>
          <w:rFonts w:asciiTheme="minorEastAsia" w:hAnsiTheme="minorEastAsia" w:cstheme="minorEastAsia" w:hint="eastAsia"/>
          <w:sz w:val="24"/>
        </w:rPr>
        <w:t>阴性</w:t>
      </w:r>
      <w:proofErr w:type="gramStart"/>
      <w:r>
        <w:rPr>
          <w:rFonts w:asciiTheme="minorEastAsia" w:hAnsiTheme="minorEastAsia" w:cstheme="minorEastAsia" w:hint="eastAsia"/>
          <w:sz w:val="24"/>
        </w:rPr>
        <w:t>质控品和</w:t>
      </w:r>
      <w:proofErr w:type="gramEnd"/>
      <w:r>
        <w:rPr>
          <w:rFonts w:asciiTheme="minorEastAsia" w:hAnsiTheme="minorEastAsia" w:cstheme="minorEastAsia" w:hint="eastAsia"/>
          <w:sz w:val="24"/>
        </w:rPr>
        <w:t>阳性</w:t>
      </w:r>
      <w:proofErr w:type="gramStart"/>
      <w:r>
        <w:rPr>
          <w:rFonts w:asciiTheme="minorEastAsia" w:hAnsiTheme="minorEastAsia" w:cstheme="minorEastAsia" w:hint="eastAsia"/>
          <w:sz w:val="24"/>
        </w:rPr>
        <w:t>质控品均</w:t>
      </w:r>
      <w:proofErr w:type="gramEnd"/>
      <w:r>
        <w:rPr>
          <w:rFonts w:asciiTheme="minorEastAsia" w:hAnsiTheme="minorEastAsia" w:cstheme="minorEastAsia" w:hint="eastAsia"/>
          <w:sz w:val="24"/>
        </w:rPr>
        <w:t>参与提取，用于对环境进行监控和</w:t>
      </w:r>
      <w:r>
        <w:rPr>
          <w:rFonts w:asciiTheme="minorEastAsia" w:hAnsiTheme="minorEastAsia" w:cstheme="minorEastAsia" w:hint="eastAsia"/>
          <w:sz w:val="24"/>
        </w:rPr>
        <w:t>PCR</w:t>
      </w:r>
      <w:r>
        <w:rPr>
          <w:rFonts w:asciiTheme="minorEastAsia" w:hAnsiTheme="minorEastAsia" w:cstheme="minorEastAsia" w:hint="eastAsia"/>
          <w:sz w:val="24"/>
        </w:rPr>
        <w:t>检测试剂的质控。</w:t>
      </w:r>
    </w:p>
    <w:p w:rsidR="00E06E1E" w:rsidRDefault="00E06E1E">
      <w:pPr>
        <w:ind w:leftChars="228" w:left="479"/>
        <w:rPr>
          <w:rFonts w:asciiTheme="minorEastAsia" w:hAnsiTheme="minorEastAsia" w:cstheme="minorEastAsia"/>
          <w:sz w:val="24"/>
        </w:rPr>
      </w:pPr>
    </w:p>
    <w:p w:rsidR="00E06E1E" w:rsidRDefault="004136BC">
      <w:pPr>
        <w:ind w:leftChars="228" w:left="479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*6</w:t>
      </w:r>
      <w:r>
        <w:rPr>
          <w:rFonts w:asciiTheme="minorEastAsia" w:hAnsiTheme="minorEastAsia" w:cstheme="minorEastAsia" w:hint="eastAsia"/>
          <w:sz w:val="24"/>
        </w:rPr>
        <w:t>反应体系配制：</w:t>
      </w:r>
      <w:r>
        <w:rPr>
          <w:rFonts w:asciiTheme="minorEastAsia" w:hAnsiTheme="minorEastAsia" w:cstheme="minorEastAsia" w:hint="eastAsia"/>
          <w:sz w:val="24"/>
        </w:rPr>
        <w:t>RT-PCR</w:t>
      </w:r>
      <w:r>
        <w:rPr>
          <w:rFonts w:asciiTheme="minorEastAsia" w:hAnsiTheme="minorEastAsia" w:cstheme="minorEastAsia" w:hint="eastAsia"/>
          <w:sz w:val="24"/>
        </w:rPr>
        <w:t>反应液</w:t>
      </w:r>
      <w:r>
        <w:rPr>
          <w:rFonts w:asciiTheme="minorEastAsia" w:hAnsiTheme="minorEastAsia" w:cstheme="minorEastAsia" w:hint="eastAsia"/>
          <w:sz w:val="24"/>
        </w:rPr>
        <w:t>12ul+ORF1ab/N</w:t>
      </w:r>
      <w:r>
        <w:rPr>
          <w:rFonts w:asciiTheme="minorEastAsia" w:hAnsiTheme="minorEastAsia" w:cstheme="minorEastAsia" w:hint="eastAsia"/>
          <w:sz w:val="24"/>
        </w:rPr>
        <w:t>反应液</w:t>
      </w:r>
      <w:r>
        <w:rPr>
          <w:rFonts w:asciiTheme="minorEastAsia" w:hAnsiTheme="minorEastAsia" w:cstheme="minorEastAsia" w:hint="eastAsia"/>
          <w:sz w:val="24"/>
        </w:rPr>
        <w:t>4ul+4ul</w:t>
      </w:r>
      <w:r>
        <w:rPr>
          <w:rFonts w:asciiTheme="minorEastAsia" w:hAnsiTheme="minorEastAsia" w:cstheme="minorEastAsia" w:hint="eastAsia"/>
          <w:sz w:val="24"/>
        </w:rPr>
        <w:t>酶混合液，</w:t>
      </w:r>
      <w:proofErr w:type="gramStart"/>
      <w:r>
        <w:rPr>
          <w:rFonts w:asciiTheme="minorEastAsia" w:hAnsiTheme="minorEastAsia" w:cstheme="minorEastAsia" w:hint="eastAsia"/>
          <w:sz w:val="24"/>
        </w:rPr>
        <w:t>上样量</w:t>
      </w:r>
      <w:proofErr w:type="gramEnd"/>
      <w:r>
        <w:rPr>
          <w:rFonts w:asciiTheme="minorEastAsia" w:hAnsiTheme="minorEastAsia" w:cstheme="minorEastAsia" w:hint="eastAsia"/>
          <w:sz w:val="24"/>
        </w:rPr>
        <w:t>为</w:t>
      </w:r>
      <w:r>
        <w:rPr>
          <w:rFonts w:asciiTheme="minorEastAsia" w:hAnsiTheme="minorEastAsia" w:cstheme="minorEastAsia" w:hint="eastAsia"/>
          <w:sz w:val="24"/>
        </w:rPr>
        <w:t>5ul</w:t>
      </w:r>
      <w:r>
        <w:rPr>
          <w:rFonts w:asciiTheme="minorEastAsia" w:hAnsiTheme="minorEastAsia" w:cstheme="minorEastAsia" w:hint="eastAsia"/>
          <w:sz w:val="24"/>
        </w:rPr>
        <w:t>，反应总体积</w:t>
      </w:r>
      <w:r>
        <w:rPr>
          <w:rFonts w:asciiTheme="minorEastAsia" w:hAnsiTheme="minorEastAsia" w:cstheme="minorEastAsia" w:hint="eastAsia"/>
          <w:sz w:val="24"/>
        </w:rPr>
        <w:t>25ul.</w:t>
      </w:r>
      <w:r>
        <w:rPr>
          <w:rFonts w:asciiTheme="minorEastAsia" w:hAnsiTheme="minorEastAsia" w:cstheme="minorEastAsia" w:hint="eastAsia"/>
          <w:sz w:val="24"/>
        </w:rPr>
        <w:t>操作简单，快速省时，减少误差。</w:t>
      </w:r>
    </w:p>
    <w:p w:rsidR="00E06E1E" w:rsidRDefault="00E06E1E">
      <w:pPr>
        <w:ind w:leftChars="228" w:left="479"/>
        <w:rPr>
          <w:rFonts w:asciiTheme="minorEastAsia" w:hAnsiTheme="minorEastAsia" w:cstheme="minorEastAsia"/>
          <w:sz w:val="24"/>
        </w:rPr>
      </w:pPr>
    </w:p>
    <w:p w:rsidR="00E06E1E" w:rsidRDefault="004136BC">
      <w:pPr>
        <w:ind w:leftChars="228" w:left="479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*7.PCR</w:t>
      </w:r>
      <w:r>
        <w:rPr>
          <w:rFonts w:asciiTheme="minorEastAsia" w:hAnsiTheme="minorEastAsia" w:cstheme="minorEastAsia" w:hint="eastAsia"/>
          <w:sz w:val="24"/>
        </w:rPr>
        <w:t>扩增采用热启动酶，反应条件为：</w:t>
      </w:r>
      <w:r>
        <w:rPr>
          <w:rFonts w:asciiTheme="minorEastAsia" w:hAnsiTheme="minorEastAsia" w:cstheme="minorEastAsia" w:hint="eastAsia"/>
          <w:sz w:val="24"/>
        </w:rPr>
        <w:t>50</w:t>
      </w:r>
      <w:r>
        <w:rPr>
          <w:rFonts w:asciiTheme="minorEastAsia" w:hAnsiTheme="minorEastAsia" w:cstheme="minorEastAsia" w:hint="eastAsia"/>
          <w:sz w:val="24"/>
        </w:rPr>
        <w:t>℃</w:t>
      </w:r>
      <w:r>
        <w:rPr>
          <w:rFonts w:asciiTheme="minorEastAsia" w:hAnsiTheme="minorEastAsia" w:cstheme="minorEastAsia" w:hint="eastAsia"/>
          <w:sz w:val="24"/>
        </w:rPr>
        <w:t>10</w:t>
      </w:r>
      <w:r>
        <w:rPr>
          <w:rFonts w:asciiTheme="minorEastAsia" w:hAnsiTheme="minorEastAsia" w:cstheme="minorEastAsia" w:hint="eastAsia"/>
          <w:sz w:val="24"/>
        </w:rPr>
        <w:t>分钟，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个循环；</w:t>
      </w:r>
      <w:r>
        <w:rPr>
          <w:rFonts w:asciiTheme="minorEastAsia" w:hAnsiTheme="minorEastAsia" w:cstheme="minorEastAsia" w:hint="eastAsia"/>
          <w:sz w:val="24"/>
        </w:rPr>
        <w:t>95</w:t>
      </w:r>
      <w:r>
        <w:rPr>
          <w:rFonts w:asciiTheme="minorEastAsia" w:hAnsiTheme="minorEastAsia" w:cstheme="minorEastAsia" w:hint="eastAsia"/>
          <w:sz w:val="24"/>
        </w:rPr>
        <w:t>℃</w:t>
      </w:r>
      <w:r>
        <w:rPr>
          <w:rFonts w:asciiTheme="minorEastAsia" w:hAnsiTheme="minorEastAsia" w:cstheme="minorEastAsia" w:hint="eastAsia"/>
          <w:sz w:val="24"/>
        </w:rPr>
        <w:t>5</w:t>
      </w:r>
      <w:r>
        <w:rPr>
          <w:rFonts w:asciiTheme="minorEastAsia" w:hAnsiTheme="minorEastAsia" w:cstheme="minorEastAsia" w:hint="eastAsia"/>
          <w:sz w:val="24"/>
        </w:rPr>
        <w:t>分钟，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个循环；</w:t>
      </w:r>
      <w:r>
        <w:rPr>
          <w:rFonts w:asciiTheme="minorEastAsia" w:hAnsiTheme="minorEastAsia" w:cstheme="minorEastAsia" w:hint="eastAsia"/>
          <w:sz w:val="24"/>
        </w:rPr>
        <w:t>95</w:t>
      </w:r>
      <w:r>
        <w:rPr>
          <w:rFonts w:asciiTheme="minorEastAsia" w:hAnsiTheme="minorEastAsia" w:cstheme="minorEastAsia" w:hint="eastAsia"/>
          <w:sz w:val="24"/>
        </w:rPr>
        <w:t>℃</w:t>
      </w:r>
      <w:r>
        <w:rPr>
          <w:rFonts w:asciiTheme="minorEastAsia" w:hAnsiTheme="minorEastAsia" w:cstheme="minorEastAsia" w:hint="eastAsia"/>
          <w:sz w:val="24"/>
        </w:rPr>
        <w:t>10</w:t>
      </w:r>
      <w:r>
        <w:rPr>
          <w:rFonts w:asciiTheme="minorEastAsia" w:hAnsiTheme="minorEastAsia" w:cstheme="minorEastAsia" w:hint="eastAsia"/>
          <w:sz w:val="24"/>
        </w:rPr>
        <w:t>秒→</w:t>
      </w:r>
      <w:r>
        <w:rPr>
          <w:rFonts w:asciiTheme="minorEastAsia" w:hAnsiTheme="minorEastAsia" w:cstheme="minorEastAsia" w:hint="eastAsia"/>
          <w:sz w:val="24"/>
        </w:rPr>
        <w:t>55</w:t>
      </w:r>
      <w:r>
        <w:rPr>
          <w:rFonts w:asciiTheme="minorEastAsia" w:hAnsiTheme="minorEastAsia" w:cstheme="minorEastAsia" w:hint="eastAsia"/>
          <w:sz w:val="24"/>
        </w:rPr>
        <w:t>℃</w:t>
      </w:r>
      <w:r>
        <w:rPr>
          <w:rFonts w:asciiTheme="minorEastAsia" w:hAnsiTheme="minorEastAsia" w:cstheme="minorEastAsia" w:hint="eastAsia"/>
          <w:sz w:val="24"/>
        </w:rPr>
        <w:t>40</w:t>
      </w:r>
      <w:r>
        <w:rPr>
          <w:rFonts w:asciiTheme="minorEastAsia" w:hAnsiTheme="minorEastAsia" w:cstheme="minorEastAsia" w:hint="eastAsia"/>
          <w:sz w:val="24"/>
        </w:rPr>
        <w:t>秒（收集荧光），</w:t>
      </w:r>
      <w:r>
        <w:rPr>
          <w:rFonts w:asciiTheme="minorEastAsia" w:hAnsiTheme="minorEastAsia" w:cstheme="minorEastAsia" w:hint="eastAsia"/>
          <w:sz w:val="24"/>
        </w:rPr>
        <w:t>40</w:t>
      </w:r>
      <w:r>
        <w:rPr>
          <w:rFonts w:asciiTheme="minorEastAsia" w:hAnsiTheme="minorEastAsia" w:cstheme="minorEastAsia" w:hint="eastAsia"/>
          <w:sz w:val="24"/>
        </w:rPr>
        <w:t>个循环。</w:t>
      </w:r>
    </w:p>
    <w:p w:rsidR="00E06E1E" w:rsidRDefault="00E06E1E">
      <w:pPr>
        <w:ind w:leftChars="228" w:left="479"/>
        <w:rPr>
          <w:rFonts w:asciiTheme="minorEastAsia" w:hAnsiTheme="minorEastAsia" w:cstheme="minorEastAsia"/>
          <w:sz w:val="24"/>
        </w:rPr>
      </w:pPr>
    </w:p>
    <w:p w:rsidR="00E06E1E" w:rsidRDefault="004136BC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8.</w:t>
      </w:r>
      <w:r>
        <w:rPr>
          <w:rFonts w:asciiTheme="minorEastAsia" w:hAnsiTheme="minorEastAsia" w:cstheme="minorEastAsia" w:hint="eastAsia"/>
          <w:sz w:val="24"/>
        </w:rPr>
        <w:t>适用仪器包括</w:t>
      </w:r>
      <w:r>
        <w:rPr>
          <w:rFonts w:asciiTheme="minorEastAsia" w:hAnsiTheme="minorEastAsia" w:cstheme="minorEastAsia" w:hint="eastAsia"/>
          <w:sz w:val="24"/>
        </w:rPr>
        <w:t>ABI7500</w:t>
      </w:r>
      <w:r>
        <w:rPr>
          <w:rFonts w:asciiTheme="minorEastAsia" w:hAnsiTheme="minorEastAsia" w:cstheme="minorEastAsia" w:hint="eastAsia"/>
          <w:sz w:val="24"/>
        </w:rPr>
        <w:t>等荧光定量</w:t>
      </w:r>
      <w:r>
        <w:rPr>
          <w:rFonts w:asciiTheme="minorEastAsia" w:hAnsiTheme="minorEastAsia" w:cstheme="minorEastAsia" w:hint="eastAsia"/>
          <w:sz w:val="24"/>
        </w:rPr>
        <w:t>PCR</w:t>
      </w:r>
      <w:r>
        <w:rPr>
          <w:rFonts w:asciiTheme="minorEastAsia" w:hAnsiTheme="minorEastAsia" w:cstheme="minorEastAsia" w:hint="eastAsia"/>
          <w:sz w:val="24"/>
        </w:rPr>
        <w:t>仪。</w:t>
      </w:r>
    </w:p>
    <w:p w:rsidR="00E06E1E" w:rsidRDefault="00E06E1E">
      <w:pPr>
        <w:ind w:firstLineChars="200" w:firstLine="480"/>
        <w:rPr>
          <w:rFonts w:asciiTheme="minorEastAsia" w:hAnsiTheme="minorEastAsia" w:cstheme="minorEastAsia"/>
          <w:sz w:val="24"/>
        </w:rPr>
      </w:pPr>
    </w:p>
    <w:p w:rsidR="00E06E1E" w:rsidRDefault="004136BC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*9</w:t>
      </w:r>
      <w:r>
        <w:rPr>
          <w:rFonts w:asciiTheme="minorEastAsia" w:hAnsiTheme="minorEastAsia" w:cstheme="minorEastAsia" w:hint="eastAsia"/>
          <w:sz w:val="24"/>
        </w:rPr>
        <w:t>试剂盒的灵敏度不低于</w:t>
      </w:r>
      <w:r>
        <w:rPr>
          <w:rFonts w:asciiTheme="minorEastAsia" w:hAnsiTheme="minorEastAsia" w:cstheme="minorEastAsia" w:hint="eastAsia"/>
          <w:sz w:val="24"/>
        </w:rPr>
        <w:t>1000copies/ml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E06E1E" w:rsidRDefault="00E06E1E">
      <w:pPr>
        <w:ind w:firstLineChars="200" w:firstLine="480"/>
        <w:rPr>
          <w:rFonts w:asciiTheme="minorEastAsia" w:hAnsiTheme="minorEastAsia" w:cstheme="minorEastAsia"/>
          <w:sz w:val="24"/>
        </w:rPr>
      </w:pPr>
    </w:p>
    <w:p w:rsidR="00E06E1E" w:rsidRDefault="004136BC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10.</w:t>
      </w:r>
      <w:r>
        <w:rPr>
          <w:rFonts w:asciiTheme="minorEastAsia" w:hAnsiTheme="minorEastAsia" w:cstheme="minorEastAsia" w:hint="eastAsia"/>
          <w:sz w:val="24"/>
        </w:rPr>
        <w:t>特异性好，与感染部位相同或感染症状相似的其他病原体无交叉反应。</w:t>
      </w:r>
    </w:p>
    <w:p w:rsidR="00E06E1E" w:rsidRDefault="00E06E1E">
      <w:pPr>
        <w:ind w:firstLineChars="200" w:firstLine="480"/>
        <w:rPr>
          <w:rFonts w:asciiTheme="minorEastAsia" w:hAnsiTheme="minorEastAsia" w:cstheme="minorEastAsia"/>
          <w:sz w:val="24"/>
        </w:rPr>
      </w:pPr>
    </w:p>
    <w:p w:rsidR="00E06E1E" w:rsidRDefault="004136BC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11.-20</w:t>
      </w:r>
      <w:r>
        <w:rPr>
          <w:rFonts w:asciiTheme="minorEastAsia" w:hAnsiTheme="minorEastAsia" w:cstheme="minorEastAsia" w:hint="eastAsia"/>
          <w:sz w:val="24"/>
        </w:rPr>
        <w:t>±</w:t>
      </w:r>
      <w:r>
        <w:rPr>
          <w:rFonts w:asciiTheme="minorEastAsia" w:hAnsiTheme="minorEastAsia" w:cstheme="minorEastAsia" w:hint="eastAsia"/>
          <w:sz w:val="24"/>
        </w:rPr>
        <w:t>5</w:t>
      </w:r>
      <w:r>
        <w:rPr>
          <w:rFonts w:asciiTheme="minorEastAsia" w:hAnsiTheme="minorEastAsia" w:cstheme="minorEastAsia" w:hint="eastAsia"/>
          <w:sz w:val="24"/>
        </w:rPr>
        <w:t>℃冷</w:t>
      </w:r>
      <w:r>
        <w:rPr>
          <w:rFonts w:asciiTheme="minorEastAsia" w:hAnsiTheme="minorEastAsia" w:cstheme="minorEastAsia" w:hint="eastAsia"/>
          <w:sz w:val="24"/>
        </w:rPr>
        <w:t>冻保存，稳定性好，效期不低于</w:t>
      </w:r>
      <w:r>
        <w:rPr>
          <w:rFonts w:asciiTheme="minorEastAsia" w:hAnsiTheme="minorEastAsia" w:cstheme="minorEastAsia" w:hint="eastAsia"/>
          <w:sz w:val="24"/>
        </w:rPr>
        <w:t>6</w:t>
      </w:r>
      <w:r>
        <w:rPr>
          <w:rFonts w:asciiTheme="minorEastAsia" w:hAnsiTheme="minorEastAsia" w:cstheme="minorEastAsia" w:hint="eastAsia"/>
          <w:sz w:val="24"/>
        </w:rPr>
        <w:t>个月。</w:t>
      </w:r>
    </w:p>
    <w:p w:rsidR="00E06E1E" w:rsidRDefault="00E06E1E">
      <w:pPr>
        <w:ind w:firstLineChars="200" w:firstLine="480"/>
        <w:rPr>
          <w:rFonts w:asciiTheme="minorEastAsia" w:hAnsiTheme="minorEastAsia" w:cstheme="minorEastAsia"/>
          <w:sz w:val="24"/>
        </w:rPr>
      </w:pPr>
    </w:p>
    <w:p w:rsidR="00E06E1E" w:rsidRDefault="004136BC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*12.</w:t>
      </w:r>
      <w:r>
        <w:rPr>
          <w:rFonts w:asciiTheme="minorEastAsia" w:hAnsiTheme="minorEastAsia" w:cstheme="minorEastAsia" w:hint="eastAsia"/>
          <w:sz w:val="24"/>
        </w:rPr>
        <w:t>产品获国家医疗器械注册证。</w:t>
      </w:r>
    </w:p>
    <w:p w:rsidR="00E06E1E" w:rsidRDefault="00E06E1E">
      <w:pPr>
        <w:ind w:firstLineChars="200" w:firstLine="480"/>
        <w:rPr>
          <w:rFonts w:asciiTheme="minorEastAsia" w:hAnsiTheme="minorEastAsia" w:cstheme="minorEastAsia"/>
          <w:sz w:val="24"/>
        </w:rPr>
      </w:pPr>
    </w:p>
    <w:p w:rsidR="00E06E1E" w:rsidRDefault="004136BC" w:rsidP="004136BC">
      <w:pPr>
        <w:ind w:leftChars="228" w:left="959" w:hangingChars="200" w:hanging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*13.由试剂厂商提供配套全自动提取仪，如院方今后更换品牌，仪器由厂家</w:t>
      </w:r>
      <w:bookmarkStart w:id="0" w:name="_GoBack"/>
      <w:bookmarkEnd w:id="0"/>
      <w:r>
        <w:rPr>
          <w:rFonts w:asciiTheme="minorEastAsia" w:hAnsiTheme="minorEastAsia" w:cstheme="minorEastAsia" w:hint="eastAsia"/>
          <w:sz w:val="24"/>
        </w:rPr>
        <w:t>收回。</w:t>
      </w:r>
    </w:p>
    <w:sectPr w:rsidR="00E06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1E"/>
    <w:rsid w:val="004136BC"/>
    <w:rsid w:val="00E06E1E"/>
    <w:rsid w:val="5EAF4EB5"/>
    <w:rsid w:val="5FE714E9"/>
    <w:rsid w:val="62F500FC"/>
    <w:rsid w:val="63F8277B"/>
    <w:rsid w:val="6A0B181C"/>
    <w:rsid w:val="70F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2020-04-20T03:31:00Z</dcterms:created>
  <dcterms:modified xsi:type="dcterms:W3CDTF">2020-04-20T05:00:00Z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